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F04E0" w14:textId="2B7A23F4" w:rsidR="00E73B5F" w:rsidRDefault="00E73B5F" w:rsidP="00E73B5F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86177E3" wp14:editId="49AF6B44">
            <wp:simplePos x="0" y="0"/>
            <wp:positionH relativeFrom="column">
              <wp:posOffset>-358126</wp:posOffset>
            </wp:positionH>
            <wp:positionV relativeFrom="paragraph">
              <wp:posOffset>116732</wp:posOffset>
            </wp:positionV>
            <wp:extent cx="185737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489" y="21000"/>
                <wp:lineTo x="21489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3365F" w14:textId="77777777" w:rsidR="00E73B5F" w:rsidRDefault="00E73B5F" w:rsidP="00E73B5F">
      <w:pPr>
        <w:jc w:val="both"/>
      </w:pPr>
    </w:p>
    <w:p w14:paraId="69DD13EF" w14:textId="77777777" w:rsidR="00E73B5F" w:rsidRDefault="00E73B5F" w:rsidP="00E73B5F">
      <w:pPr>
        <w:jc w:val="both"/>
      </w:pPr>
      <w:r>
        <w:t xml:space="preserve">            </w:t>
      </w:r>
    </w:p>
    <w:p w14:paraId="1A93488B" w14:textId="006BB810" w:rsidR="00E73B5F" w:rsidRPr="00E73B5F" w:rsidRDefault="00E73B5F" w:rsidP="00E73B5F">
      <w:pPr>
        <w:jc w:val="center"/>
        <w:rPr>
          <w:b/>
          <w:bCs/>
          <w:sz w:val="32"/>
          <w:szCs w:val="32"/>
        </w:rPr>
      </w:pPr>
      <w:r w:rsidRPr="00E73B5F">
        <w:rPr>
          <w:b/>
          <w:bCs/>
          <w:sz w:val="32"/>
          <w:szCs w:val="32"/>
        </w:rPr>
        <w:t>Dirección de Servicios Municipales</w:t>
      </w:r>
    </w:p>
    <w:p w14:paraId="5B8FE622" w14:textId="77777777" w:rsidR="008E6593" w:rsidRDefault="008E6593" w:rsidP="00E73B5F">
      <w:pPr>
        <w:jc w:val="both"/>
      </w:pPr>
    </w:p>
    <w:p w14:paraId="5670FC69" w14:textId="77777777" w:rsidR="008E6593" w:rsidRDefault="008E6593" w:rsidP="00E73B5F">
      <w:pPr>
        <w:jc w:val="both"/>
      </w:pPr>
    </w:p>
    <w:p w14:paraId="0DFAC443" w14:textId="77777777" w:rsidR="0028088D" w:rsidRDefault="0028088D" w:rsidP="0028088D">
      <w:pPr>
        <w:pStyle w:val="Default"/>
        <w:jc w:val="both"/>
      </w:pPr>
    </w:p>
    <w:p w14:paraId="6847EA8C" w14:textId="77777777" w:rsidR="0028088D" w:rsidRDefault="0028088D" w:rsidP="0028088D">
      <w:pPr>
        <w:pStyle w:val="Default"/>
        <w:jc w:val="both"/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 xml:space="preserve">Las facultades, obligaciones y funciones se encuentran establecidas en el Capítulo cuarto, </w:t>
      </w:r>
      <w:r>
        <w:rPr>
          <w:b/>
          <w:bCs/>
          <w:sz w:val="32"/>
          <w:szCs w:val="32"/>
        </w:rPr>
        <w:t xml:space="preserve">Artículo 108 de la Ley Orgánica Municipal para el Estado de Hidalgo </w:t>
      </w:r>
      <w:r>
        <w:rPr>
          <w:sz w:val="32"/>
          <w:szCs w:val="32"/>
        </w:rPr>
        <w:t xml:space="preserve">Los municipios organizarán y reglamentarán la administración, funcionamiento, conservación o explotación de los servicios públicos. Se consideran, enunciativa y no limitativamente como tales, los siguientes: </w:t>
      </w:r>
    </w:p>
    <w:p w14:paraId="04AFD04A" w14:textId="77777777" w:rsidR="0028088D" w:rsidRDefault="0028088D" w:rsidP="0028088D">
      <w:pPr>
        <w:pStyle w:val="Default"/>
        <w:rPr>
          <w:b/>
          <w:bCs/>
          <w:sz w:val="32"/>
          <w:szCs w:val="32"/>
        </w:rPr>
      </w:pPr>
    </w:p>
    <w:p w14:paraId="29FDDD25" w14:textId="12C0ACBF" w:rsidR="0028088D" w:rsidRDefault="0028088D" w:rsidP="0028088D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V. Panteones; </w:t>
      </w:r>
    </w:p>
    <w:p w14:paraId="6261C0E4" w14:textId="77777777" w:rsidR="0028088D" w:rsidRDefault="0028088D" w:rsidP="0028088D">
      <w:pPr>
        <w:pStyle w:val="Default"/>
        <w:rPr>
          <w:sz w:val="32"/>
          <w:szCs w:val="32"/>
        </w:rPr>
      </w:pPr>
    </w:p>
    <w:p w14:paraId="2329B991" w14:textId="77777777" w:rsidR="0028088D" w:rsidRDefault="0028088D" w:rsidP="0028088D">
      <w:pPr>
        <w:pStyle w:val="Default"/>
        <w:rPr>
          <w:sz w:val="32"/>
          <w:szCs w:val="32"/>
        </w:rPr>
      </w:pPr>
    </w:p>
    <w:p w14:paraId="0B199795" w14:textId="5B31DE4B" w:rsidR="0028088D" w:rsidRDefault="0028088D" w:rsidP="0028088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• ARTÍCULO 124.- El responsable del Panteón Municipal, tendrá a su cargo la administración </w:t>
      </w:r>
      <w:proofErr w:type="gramStart"/>
      <w:r>
        <w:rPr>
          <w:sz w:val="32"/>
          <w:szCs w:val="32"/>
        </w:rPr>
        <w:t>del mismo</w:t>
      </w:r>
      <w:proofErr w:type="gramEnd"/>
      <w:r>
        <w:rPr>
          <w:sz w:val="32"/>
          <w:szCs w:val="32"/>
        </w:rPr>
        <w:t xml:space="preserve">, el control y vigilancia de la inhumación y exhumación de cadáveres, siempre y cuando se cumplan los requisitos legales correspondientes. </w:t>
      </w:r>
    </w:p>
    <w:p w14:paraId="0040A90A" w14:textId="77777777" w:rsidR="008E6593" w:rsidRDefault="008E6593" w:rsidP="00E73B5F">
      <w:pPr>
        <w:jc w:val="both"/>
      </w:pPr>
    </w:p>
    <w:p w14:paraId="28603FC0" w14:textId="5AF7733F" w:rsidR="005A6882" w:rsidRDefault="005A6882"/>
    <w:sectPr w:rsidR="005A6882" w:rsidSect="006C4213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B1970"/>
    <w:multiLevelType w:val="hybridMultilevel"/>
    <w:tmpl w:val="08589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01D5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47E7AE5"/>
    <w:multiLevelType w:val="hybridMultilevel"/>
    <w:tmpl w:val="D046B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523517">
    <w:abstractNumId w:val="0"/>
  </w:num>
  <w:num w:numId="2" w16cid:durableId="317421335">
    <w:abstractNumId w:val="2"/>
  </w:num>
  <w:num w:numId="3" w16cid:durableId="376973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82"/>
    <w:rsid w:val="00011355"/>
    <w:rsid w:val="0028088D"/>
    <w:rsid w:val="005A6882"/>
    <w:rsid w:val="005E624B"/>
    <w:rsid w:val="00610F5F"/>
    <w:rsid w:val="006C4213"/>
    <w:rsid w:val="006D54E5"/>
    <w:rsid w:val="00850B4F"/>
    <w:rsid w:val="008E6593"/>
    <w:rsid w:val="00B4361A"/>
    <w:rsid w:val="00C37E9D"/>
    <w:rsid w:val="00E7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BE547"/>
  <w14:defaultImageDpi w14:val="32767"/>
  <w15:chartTrackingRefBased/>
  <w15:docId w15:val="{3C1CEE6D-E7A0-4179-8C9A-B9359801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8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6882"/>
    <w:pPr>
      <w:ind w:left="720"/>
      <w:contextualSpacing/>
    </w:pPr>
  </w:style>
  <w:style w:type="paragraph" w:customStyle="1" w:styleId="Default">
    <w:name w:val="Default"/>
    <w:rsid w:val="002808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M-Dul</dc:creator>
  <cp:keywords/>
  <dc:description/>
  <cp:lastModifiedBy>Servicios Municipales</cp:lastModifiedBy>
  <cp:revision>3</cp:revision>
  <cp:lastPrinted>2021-04-22T17:47:00Z</cp:lastPrinted>
  <dcterms:created xsi:type="dcterms:W3CDTF">2024-01-11T18:41:00Z</dcterms:created>
  <dcterms:modified xsi:type="dcterms:W3CDTF">2024-04-10T16:32:00Z</dcterms:modified>
</cp:coreProperties>
</file>